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8D0" w:rsidRDefault="00166449">
      <w:pPr>
        <w:rPr>
          <w:rFonts w:ascii="Times New Roman" w:hAnsi="Times New Roman" w:cs="Times New Roman"/>
          <w:sz w:val="36"/>
          <w:szCs w:val="36"/>
          <w:u w:val="single"/>
        </w:rPr>
      </w:pPr>
      <w:r w:rsidRPr="0016644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9572625" cy="63627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5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528" w:rsidRPr="00611528" w:rsidRDefault="00611528" w:rsidP="0061152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611528">
        <w:rPr>
          <w:rFonts w:ascii="Times New Roman" w:hAnsi="Times New Roman" w:cs="Times New Roman"/>
          <w:sz w:val="36"/>
          <w:szCs w:val="36"/>
          <w:u w:val="single"/>
        </w:rPr>
        <w:lastRenderedPageBreak/>
        <w:t>ВВЕДЕНИЕ</w:t>
      </w:r>
    </w:p>
    <w:p w:rsidR="00611528" w:rsidRDefault="00611528" w:rsidP="0061152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11528" w:rsidRPr="00611528" w:rsidRDefault="00611528" w:rsidP="0061152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11528">
        <w:rPr>
          <w:rFonts w:ascii="Times New Roman" w:hAnsi="Times New Roman" w:cs="Times New Roman"/>
          <w:sz w:val="36"/>
          <w:szCs w:val="36"/>
        </w:rPr>
        <w:t xml:space="preserve">Отчет о результатах рейтингового голосования, целью которого является выявления общественной территории, которая будет благоустроена в рамках федерального проекта «Формирование комфортной городской среды» в 2025 году. При реализации проектов в рамках федерального проекта «Формирование комфортной городской среды» постановлена приоритетная задача – вовлечение жителей с целью выбора общественной территории, которая будет благоустроенна в рамках данного федерального проекта. Для этого было организовано рейтинговое голосование, проходившее в электронной форме на интернет-портале в информационно-телекоммуникационной сети «Интернет» с 21 апреля по 12 июня 2025 года жители в возрасте </w:t>
      </w:r>
      <w:proofErr w:type="gramStart"/>
      <w:r w:rsidRPr="00611528">
        <w:rPr>
          <w:rFonts w:ascii="Times New Roman" w:hAnsi="Times New Roman" w:cs="Times New Roman"/>
          <w:sz w:val="36"/>
          <w:szCs w:val="36"/>
        </w:rPr>
        <w:t>от 14 лет</w:t>
      </w:r>
      <w:proofErr w:type="gramEnd"/>
      <w:r w:rsidRPr="00611528">
        <w:rPr>
          <w:rFonts w:ascii="Times New Roman" w:hAnsi="Times New Roman" w:cs="Times New Roman"/>
          <w:sz w:val="36"/>
          <w:szCs w:val="36"/>
        </w:rPr>
        <w:t xml:space="preserve"> голосовали за один объект из представленных. Всего в голосовании приняло участие 12740 жителей. Лидером по количеству набравших голосов стал проект «Благоустройства территории от мемориала «Вечная Слава» до </w:t>
      </w:r>
      <w:proofErr w:type="spellStart"/>
      <w:r w:rsidRPr="00611528">
        <w:rPr>
          <w:rFonts w:ascii="Times New Roman" w:hAnsi="Times New Roman" w:cs="Times New Roman"/>
          <w:sz w:val="36"/>
          <w:szCs w:val="36"/>
        </w:rPr>
        <w:t>артезиана</w:t>
      </w:r>
      <w:proofErr w:type="spellEnd"/>
      <w:r w:rsidRPr="00611528">
        <w:rPr>
          <w:rFonts w:ascii="Times New Roman" w:hAnsi="Times New Roman" w:cs="Times New Roman"/>
          <w:sz w:val="36"/>
          <w:szCs w:val="36"/>
        </w:rPr>
        <w:t xml:space="preserve"> в парке г. Нефтекумска Нефтекумского муниципального округа Ставропольского края 11420 жителей. Результатом голосования также является: определение жителями города территории, которой необходимо благоустройство, создание точки притяжения; повышение сознательности: участие жителей в голосовании позволяет более осознанно принимать решения, касающиеся территории на которой они проживают. Это способствует развитию общественной активности; формирование стратегии развития городской агломерации и структурных составных частей – районов.</w:t>
      </w:r>
    </w:p>
    <w:p w:rsidR="00611528" w:rsidRDefault="00611528">
      <w:pPr>
        <w:rPr>
          <w:rFonts w:ascii="Times New Roman" w:hAnsi="Times New Roman" w:cs="Times New Roman"/>
          <w:sz w:val="28"/>
          <w:szCs w:val="28"/>
        </w:rPr>
      </w:pPr>
    </w:p>
    <w:p w:rsidR="00611528" w:rsidRDefault="00611528">
      <w:pPr>
        <w:rPr>
          <w:rFonts w:ascii="Times New Roman" w:hAnsi="Times New Roman" w:cs="Times New Roman"/>
          <w:sz w:val="36"/>
          <w:szCs w:val="36"/>
          <w:u w:val="single"/>
        </w:rPr>
      </w:pPr>
      <w:bookmarkStart w:id="0" w:name="_GoBack"/>
      <w:bookmarkEnd w:id="0"/>
    </w:p>
    <w:p w:rsidR="008F1112" w:rsidRDefault="008462F5">
      <w:pPr>
        <w:rPr>
          <w:rFonts w:ascii="Times New Roman" w:hAnsi="Times New Roman" w:cs="Times New Roman"/>
          <w:sz w:val="36"/>
          <w:szCs w:val="36"/>
          <w:u w:val="single"/>
        </w:rPr>
      </w:pPr>
      <w:r w:rsidRPr="008462F5">
        <w:rPr>
          <w:rFonts w:ascii="Times New Roman" w:hAnsi="Times New Roman" w:cs="Times New Roman"/>
          <w:sz w:val="36"/>
          <w:szCs w:val="36"/>
          <w:u w:val="single"/>
        </w:rPr>
        <w:lastRenderedPageBreak/>
        <w:t>ПРЕДПРОЕКТНЫЙ АНАЛИЗ И СВОДНАЯ ИНФОРМАЦИЯ О ТЕРРИТОРИИ 1 ЭТАП</w:t>
      </w:r>
    </w:p>
    <w:p w:rsidR="0013383D" w:rsidRDefault="008462F5">
      <w:pPr>
        <w:rPr>
          <w:rFonts w:ascii="Times New Roman" w:hAnsi="Times New Roman" w:cs="Times New Roman"/>
          <w:b/>
          <w:sz w:val="32"/>
          <w:szCs w:val="32"/>
        </w:rPr>
      </w:pPr>
      <w:r w:rsidRPr="008462F5">
        <w:rPr>
          <w:rFonts w:ascii="Times New Roman" w:hAnsi="Times New Roman" w:cs="Times New Roman"/>
          <w:b/>
          <w:sz w:val="32"/>
          <w:szCs w:val="32"/>
        </w:rPr>
        <w:t>«СИТУАЦИ</w:t>
      </w:r>
      <w:r w:rsidR="00AE28D0">
        <w:rPr>
          <w:rFonts w:ascii="Times New Roman" w:hAnsi="Times New Roman" w:cs="Times New Roman"/>
          <w:b/>
          <w:sz w:val="32"/>
          <w:szCs w:val="32"/>
        </w:rPr>
        <w:t>ОННЫЙ ПЛАН УЧАСТКА И ТЕРРИТОРИ</w:t>
      </w:r>
      <w:r w:rsidRPr="008462F5">
        <w:rPr>
          <w:rFonts w:ascii="Times New Roman" w:hAnsi="Times New Roman" w:cs="Times New Roman"/>
          <w:b/>
          <w:sz w:val="32"/>
          <w:szCs w:val="32"/>
        </w:rPr>
        <w:t>ПРИМЫКАЮЩИХ КВАРТАЛОВ»</w:t>
      </w:r>
      <w:r w:rsidR="001F192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9429750" cy="4876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614" cy="488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449" w:rsidRDefault="00166449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13383D" w:rsidRDefault="0013383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 xml:space="preserve">ФОТОФИКСАЦИЯ СУЩЕСТВУЮЩЕГО СОСТОЯНИЯ ТЕРРИТОРИИ </w:t>
      </w:r>
      <w:r w:rsidR="001F1924">
        <w:rPr>
          <w:rFonts w:ascii="Times New Roman" w:hAnsi="Times New Roman" w:cs="Times New Roman"/>
          <w:sz w:val="36"/>
          <w:szCs w:val="36"/>
          <w:u w:val="single"/>
        </w:rPr>
        <w:t>(1)</w:t>
      </w:r>
    </w:p>
    <w:p w:rsidR="0013383D" w:rsidRDefault="0065148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F192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26923" cy="21717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773" cy="217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1924" w:rsidRPr="001F192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  <w:r w:rsidR="001F1924" w:rsidRPr="001F192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67025" cy="2145665"/>
            <wp:effectExtent l="0" t="0" r="952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470" cy="21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1924" w:rsidRPr="001F192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</w:t>
      </w:r>
      <w:r w:rsidR="001F1924" w:rsidRPr="001F192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7ACB307" wp14:editId="275CD2C9">
            <wp:extent cx="3124200" cy="215263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15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924" w:rsidRDefault="001F1924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1F1924" w:rsidRDefault="001F1924">
      <w:pPr>
        <w:rPr>
          <w:rFonts w:ascii="Times New Roman" w:hAnsi="Times New Roman" w:cs="Times New Roman"/>
          <w:sz w:val="36"/>
          <w:szCs w:val="36"/>
          <w:u w:val="single"/>
        </w:rPr>
      </w:pPr>
      <w:r w:rsidRPr="001F192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43225" cy="237115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756" cy="238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1924">
        <w:rPr>
          <w:rFonts w:ascii="Times New Roman" w:hAnsi="Times New Roman" w:cs="Times New Roman"/>
          <w:sz w:val="36"/>
          <w:szCs w:val="36"/>
        </w:rPr>
        <w:t xml:space="preserve">  </w:t>
      </w:r>
      <w:r w:rsidRPr="001F192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19400" cy="236440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56" cy="237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1924">
        <w:rPr>
          <w:rFonts w:ascii="Times New Roman" w:hAnsi="Times New Roman" w:cs="Times New Roman"/>
          <w:sz w:val="36"/>
          <w:szCs w:val="36"/>
        </w:rPr>
        <w:t xml:space="preserve">   </w:t>
      </w:r>
      <w:r w:rsidRPr="001F192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200400" cy="2336965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437" cy="235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924" w:rsidRDefault="001F1924" w:rsidP="001F1924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1F1924" w:rsidRDefault="001F1924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 xml:space="preserve">ФОТОФИКСАЦИЯ СУЩЕСТВУЮЩЕГО СОСТОЯНИЯ ТЕРРИТОРИИ </w:t>
      </w:r>
      <w:r>
        <w:rPr>
          <w:rFonts w:ascii="Times New Roman" w:hAnsi="Times New Roman" w:cs="Times New Roman"/>
          <w:sz w:val="36"/>
          <w:szCs w:val="36"/>
          <w:u w:val="single"/>
        </w:rPr>
        <w:t>(</w:t>
      </w:r>
      <w:r w:rsidR="008C17A5">
        <w:rPr>
          <w:rFonts w:ascii="Times New Roman" w:hAnsi="Times New Roman" w:cs="Times New Roman"/>
          <w:sz w:val="36"/>
          <w:szCs w:val="36"/>
          <w:u w:val="single"/>
        </w:rPr>
        <w:t>2</w:t>
      </w:r>
      <w:r>
        <w:rPr>
          <w:rFonts w:ascii="Times New Roman" w:hAnsi="Times New Roman" w:cs="Times New Roman"/>
          <w:sz w:val="36"/>
          <w:szCs w:val="36"/>
          <w:u w:val="single"/>
        </w:rPr>
        <w:t>)</w:t>
      </w:r>
    </w:p>
    <w:p w:rsidR="001F1924" w:rsidRDefault="00E73A48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 wp14:anchorId="4B9F76D5" wp14:editId="3F9EA025">
            <wp:extent cx="2657475" cy="2173605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17" cy="21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53A6">
        <w:rPr>
          <w:rFonts w:ascii="Times New Roman" w:hAnsi="Times New Roman" w:cs="Times New Roman"/>
          <w:sz w:val="36"/>
          <w:szCs w:val="36"/>
          <w:u w:val="single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 wp14:anchorId="23063B8B" wp14:editId="4126F5C6">
            <wp:extent cx="2933700" cy="215836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26" cy="215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53A6">
        <w:rPr>
          <w:rFonts w:ascii="Times New Roman" w:hAnsi="Times New Roman" w:cs="Times New Roman"/>
          <w:sz w:val="36"/>
          <w:szCs w:val="36"/>
          <w:u w:val="single"/>
        </w:rPr>
        <w:t xml:space="preserve">   </w:t>
      </w: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 wp14:anchorId="39EB78B2" wp14:editId="19821F68">
            <wp:extent cx="3228975" cy="2167190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200" cy="218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3A6" w:rsidRDefault="00E73A48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 wp14:anchorId="07429812" wp14:editId="20D09121">
            <wp:extent cx="2657475" cy="217297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31" cy="217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 wp14:anchorId="7C5C675E" wp14:editId="7FF66CD1">
            <wp:extent cx="2962275" cy="2150745"/>
            <wp:effectExtent l="0" t="0" r="9525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561" cy="215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 wp14:anchorId="2BB98EE1" wp14:editId="08AB1872">
            <wp:extent cx="3343275" cy="2170430"/>
            <wp:effectExtent l="0" t="0" r="9525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937" cy="217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A48" w:rsidRDefault="00E73A48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E73A48" w:rsidRDefault="00E73A48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13383D" w:rsidRDefault="0013383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13383D" w:rsidRPr="007453A6" w:rsidRDefault="0013383D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«Средовые визуализации»</w:t>
      </w:r>
      <w:r w:rsidR="00E73A48" w:rsidRPr="00E73A48"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t xml:space="preserve"> </w:t>
      </w:r>
    </w:p>
    <w:p w:rsidR="0013383D" w:rsidRDefault="008C17A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9001125" cy="467042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928" cy="467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A48" w:rsidRDefault="00E73A48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13383D" w:rsidRDefault="0013383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13383D" w:rsidRPr="0013383D" w:rsidRDefault="0013383D" w:rsidP="0013383D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«Средовые визуализации»</w:t>
      </w:r>
    </w:p>
    <w:p w:rsidR="0013383D" w:rsidRDefault="0013383D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E73A48" w:rsidRDefault="008C17A5" w:rsidP="0013383D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9153525" cy="47625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77" cy="477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3D" w:rsidRDefault="0013383D" w:rsidP="0013383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13383D" w:rsidRPr="008C17A5" w:rsidRDefault="0013383D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«Средовые визуализации»</w:t>
      </w:r>
    </w:p>
    <w:p w:rsidR="00E73A48" w:rsidRDefault="008C17A5" w:rsidP="0013383D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4629150" cy="49053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A7C">
        <w:rPr>
          <w:rFonts w:ascii="Times New Roman" w:hAnsi="Times New Roman" w:cs="Times New Roman"/>
          <w:sz w:val="36"/>
          <w:szCs w:val="36"/>
          <w:u w:val="single"/>
        </w:rPr>
        <w:t xml:space="preserve">  </w:t>
      </w:r>
      <w:r w:rsidR="003A5A7C"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4476750" cy="49434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3D" w:rsidRDefault="0013383D" w:rsidP="0013383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13383D" w:rsidRPr="008C17A5" w:rsidRDefault="0013383D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«Средовые визуализации»</w:t>
      </w:r>
    </w:p>
    <w:p w:rsidR="0013383D" w:rsidRDefault="008C17A5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9172575" cy="5134750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568" cy="517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3D" w:rsidRDefault="0013383D" w:rsidP="0013383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13383D" w:rsidRPr="008C17A5" w:rsidRDefault="0013383D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«Средовые визуализации»</w:t>
      </w:r>
    </w:p>
    <w:p w:rsidR="0013383D" w:rsidRDefault="008C17A5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9096375" cy="5086104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8826" cy="510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3D" w:rsidRDefault="0013383D" w:rsidP="0013383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13383D" w:rsidRPr="0013383D" w:rsidRDefault="0013383D" w:rsidP="0013383D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«Средовые визуализации»</w:t>
      </w:r>
    </w:p>
    <w:p w:rsidR="0013383D" w:rsidRDefault="008C17A5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9235440" cy="5120640"/>
            <wp:effectExtent l="0" t="0" r="381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3D" w:rsidRDefault="0013383D" w:rsidP="0013383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13383D" w:rsidRPr="0013383D" w:rsidRDefault="0013383D" w:rsidP="0013383D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«Средовые визуализации»</w:t>
      </w:r>
    </w:p>
    <w:p w:rsidR="0013383D" w:rsidRDefault="008C17A5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9239250" cy="51625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3D" w:rsidRDefault="0013383D" w:rsidP="0013383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13383D" w:rsidRPr="0013383D" w:rsidRDefault="0013383D" w:rsidP="0013383D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«Средовые визуализации»</w:t>
      </w:r>
    </w:p>
    <w:p w:rsidR="0013383D" w:rsidRDefault="008C17A5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8991600" cy="49396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535" cy="494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3D" w:rsidRDefault="0013383D" w:rsidP="0013383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13383D" w:rsidRPr="0013383D" w:rsidRDefault="0013383D" w:rsidP="0013383D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«Средовые визуализации»</w:t>
      </w:r>
    </w:p>
    <w:p w:rsidR="0013383D" w:rsidRDefault="008C17A5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8858250" cy="499921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352" cy="500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3D" w:rsidRDefault="0013383D" w:rsidP="0013383D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502439" w:rsidRDefault="0013383D" w:rsidP="0013383D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ИЗОБРАЖЕНИЯ МАЛЫХ АРХИТЕКТУРНЫХ ФОРМ И ДРУГИХ ЭЛЕМЕНТОВ БЛАГОУСТРОЙСТВА</w:t>
      </w:r>
      <w:r w:rsidRPr="0013383D">
        <w:rPr>
          <w:rFonts w:ascii="Times New Roman" w:hAnsi="Times New Roman" w:cs="Times New Roman"/>
          <w:b/>
          <w:sz w:val="28"/>
          <w:szCs w:val="28"/>
        </w:rPr>
        <w:t>»</w:t>
      </w:r>
    </w:p>
    <w:p w:rsidR="00502439" w:rsidRDefault="00907EDE" w:rsidP="00133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48125" cy="32385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89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708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90950" cy="2952115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646" cy="301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90" w:rsidRPr="00570890" w:rsidRDefault="00570890" w:rsidP="00133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Наименование: </w:t>
      </w:r>
      <w:r w:rsidR="00907EDE">
        <w:rPr>
          <w:rFonts w:ascii="Times New Roman" w:hAnsi="Times New Roman" w:cs="Times New Roman"/>
          <w:b/>
          <w:sz w:val="28"/>
          <w:szCs w:val="28"/>
        </w:rPr>
        <w:t xml:space="preserve">Скамья </w:t>
      </w:r>
      <w:r w:rsidR="00907EDE">
        <w:rPr>
          <w:rFonts w:ascii="Times New Roman" w:hAnsi="Times New Roman" w:cs="Times New Roman"/>
          <w:b/>
          <w:sz w:val="28"/>
          <w:szCs w:val="28"/>
          <w:lang w:val="en-US"/>
        </w:rPr>
        <w:t>City</w:t>
      </w:r>
      <w:r>
        <w:rPr>
          <w:rFonts w:ascii="Times New Roman" w:hAnsi="Times New Roman" w:cs="Times New Roman"/>
          <w:b/>
          <w:sz w:val="28"/>
          <w:szCs w:val="28"/>
        </w:rPr>
        <w:t xml:space="preserve"> «Монтгомери-2                                     Наименование: Парковые качели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City</w:t>
      </w:r>
      <w:r>
        <w:rPr>
          <w:rFonts w:ascii="Times New Roman" w:hAnsi="Times New Roman" w:cs="Times New Roman"/>
          <w:b/>
          <w:sz w:val="28"/>
          <w:szCs w:val="28"/>
        </w:rPr>
        <w:t xml:space="preserve"> «Асуан-4»</w:t>
      </w:r>
    </w:p>
    <w:p w:rsidR="00907EDE" w:rsidRPr="00907EDE" w:rsidRDefault="00907EDE" w:rsidP="00133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 метал, ДПК</w:t>
      </w:r>
      <w:r w:rsidR="005708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Материал: метал, ДПК</w:t>
      </w:r>
    </w:p>
    <w:p w:rsidR="00907EDE" w:rsidRPr="00907EDE" w:rsidRDefault="00907EDE" w:rsidP="00133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Размер: 2000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907EDE">
        <w:rPr>
          <w:rFonts w:ascii="Times New Roman" w:hAnsi="Times New Roman" w:cs="Times New Roman"/>
          <w:b/>
          <w:sz w:val="28"/>
          <w:szCs w:val="28"/>
        </w:rPr>
        <w:t>950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907EDE">
        <w:rPr>
          <w:rFonts w:ascii="Times New Roman" w:hAnsi="Times New Roman" w:cs="Times New Roman"/>
          <w:b/>
          <w:sz w:val="28"/>
          <w:szCs w:val="28"/>
        </w:rPr>
        <w:t>950</w:t>
      </w:r>
      <w:r w:rsidR="005708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Размер: 6000х2200х260</w:t>
      </w:r>
    </w:p>
    <w:p w:rsidR="00907EDE" w:rsidRDefault="00570890" w:rsidP="00133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 производства: Россия                                                                Страна производства: Россия</w:t>
      </w:r>
    </w:p>
    <w:p w:rsidR="00907EDE" w:rsidRDefault="00570890" w:rsidP="00133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Количество: 15 шт.                                                                                   Количество: 2 шт.</w:t>
      </w:r>
    </w:p>
    <w:p w:rsidR="00570890" w:rsidRDefault="00570890" w:rsidP="0013383D">
      <w:pPr>
        <w:rPr>
          <w:rFonts w:ascii="Times New Roman" w:hAnsi="Times New Roman" w:cs="Times New Roman"/>
          <w:b/>
          <w:sz w:val="28"/>
          <w:szCs w:val="28"/>
        </w:rPr>
      </w:pPr>
    </w:p>
    <w:p w:rsidR="00502439" w:rsidRDefault="00502439" w:rsidP="00502439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502439" w:rsidRDefault="00502439" w:rsidP="00502439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ИЗОБРАЖЕНИЯ МАЛЫХ АРХИТЕКТУРНЫХ ФОРМ И ДРУГИХ ЭЛЕМЕНТОВ БЛАГОУСТРОЙСТВА</w:t>
      </w:r>
      <w:r w:rsidRPr="0013383D">
        <w:rPr>
          <w:rFonts w:ascii="Times New Roman" w:hAnsi="Times New Roman" w:cs="Times New Roman"/>
          <w:b/>
          <w:sz w:val="28"/>
          <w:szCs w:val="28"/>
        </w:rPr>
        <w:t>»</w:t>
      </w:r>
    </w:p>
    <w:p w:rsidR="00502439" w:rsidRDefault="00570890" w:rsidP="00133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95725" cy="3292516"/>
            <wp:effectExtent l="0" t="0" r="0" b="31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724" cy="332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0CD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E460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76700" cy="3352549"/>
            <wp:effectExtent l="0" t="0" r="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871" cy="340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439" w:rsidRPr="00570890" w:rsidRDefault="00570890" w:rsidP="00133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Наименование: Урна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City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София»</w:t>
      </w:r>
      <w:r w:rsidR="00E460CD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E460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Наименование: Скамья «Волна» тип-5</w:t>
      </w:r>
    </w:p>
    <w:p w:rsidR="00502439" w:rsidRDefault="00570890" w:rsidP="00133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 метал, ДПК</w:t>
      </w:r>
      <w:r w:rsidR="00E460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Материал: метал, ДПК</w:t>
      </w:r>
    </w:p>
    <w:p w:rsidR="00502439" w:rsidRPr="0013383D" w:rsidRDefault="00570890" w:rsidP="00133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Размер: </w:t>
      </w:r>
      <w:r w:rsidR="00E460CD">
        <w:rPr>
          <w:rFonts w:ascii="Times New Roman" w:hAnsi="Times New Roman" w:cs="Times New Roman"/>
          <w:b/>
          <w:sz w:val="28"/>
          <w:szCs w:val="28"/>
        </w:rPr>
        <w:t>380х380х700                                                                                     Размер: 1000х700 мм</w:t>
      </w:r>
    </w:p>
    <w:p w:rsidR="0013383D" w:rsidRDefault="00570890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 производства: Россия</w:t>
      </w:r>
      <w:r w:rsidR="00E460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Страна производства: Россия</w:t>
      </w:r>
    </w:p>
    <w:p w:rsidR="00502439" w:rsidRDefault="00570890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Количество: </w:t>
      </w:r>
      <w:r w:rsidR="00E460CD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шт.</w:t>
      </w:r>
      <w:r w:rsidR="00E460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C245B5">
        <w:rPr>
          <w:rFonts w:ascii="Times New Roman" w:hAnsi="Times New Roman" w:cs="Times New Roman"/>
          <w:b/>
          <w:sz w:val="28"/>
          <w:szCs w:val="28"/>
        </w:rPr>
        <w:t xml:space="preserve">                  Количество: 8</w:t>
      </w:r>
      <w:r w:rsidR="00E460CD">
        <w:rPr>
          <w:rFonts w:ascii="Times New Roman" w:hAnsi="Times New Roman" w:cs="Times New Roman"/>
          <w:b/>
          <w:sz w:val="28"/>
          <w:szCs w:val="28"/>
        </w:rPr>
        <w:t xml:space="preserve"> шт.</w:t>
      </w:r>
    </w:p>
    <w:p w:rsidR="00502439" w:rsidRDefault="00502439" w:rsidP="00502439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502439" w:rsidRDefault="00502439" w:rsidP="00502439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ИЗОБРАЖЕНИЯ МАЛЫХ АРХИТЕКТУРНЫХ ФОРМ И ДРУГИХ ЭЛЕМЕНТОВ БЛАГОУСТРОЙСТВА</w:t>
      </w:r>
      <w:r w:rsidRPr="0013383D">
        <w:rPr>
          <w:rFonts w:ascii="Times New Roman" w:hAnsi="Times New Roman" w:cs="Times New Roman"/>
          <w:b/>
          <w:sz w:val="28"/>
          <w:szCs w:val="28"/>
        </w:rPr>
        <w:t>»</w:t>
      </w:r>
    </w:p>
    <w:p w:rsidR="00502439" w:rsidRDefault="00E460CD">
      <w:pPr>
        <w:rPr>
          <w:rFonts w:ascii="Times New Roman" w:hAnsi="Times New Roman" w:cs="Times New Roman"/>
          <w:sz w:val="36"/>
          <w:szCs w:val="36"/>
          <w:u w:val="single"/>
        </w:rPr>
      </w:pPr>
      <w:r w:rsidRPr="00E460CD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190365" cy="3219133"/>
            <wp:effectExtent l="0" t="0" r="635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08" cy="324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2BA">
        <w:rPr>
          <w:rFonts w:ascii="Times New Roman" w:hAnsi="Times New Roman" w:cs="Times New Roman"/>
          <w:sz w:val="36"/>
          <w:szCs w:val="36"/>
        </w:rPr>
        <w:t xml:space="preserve">   </w:t>
      </w:r>
      <w:r w:rsidR="004622BA">
        <w:rPr>
          <w:rFonts w:ascii="Times New Roman" w:hAnsi="Times New Roman" w:cs="Times New Roman"/>
          <w:sz w:val="36"/>
          <w:szCs w:val="36"/>
        </w:rPr>
        <w:t xml:space="preserve">      </w:t>
      </w:r>
      <w:r w:rsidR="004622BA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512ED5" w:rsidRPr="004622B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733800" cy="327850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93" cy="328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2BA" w:rsidRDefault="00512ED5">
      <w:pPr>
        <w:rPr>
          <w:rFonts w:ascii="Times New Roman" w:hAnsi="Times New Roman" w:cs="Times New Roman"/>
          <w:b/>
          <w:sz w:val="28"/>
          <w:szCs w:val="28"/>
        </w:rPr>
      </w:pPr>
      <w:r w:rsidRPr="00512ED5">
        <w:rPr>
          <w:rFonts w:ascii="Times New Roman" w:hAnsi="Times New Roman" w:cs="Times New Roman"/>
          <w:b/>
          <w:sz w:val="28"/>
          <w:szCs w:val="28"/>
        </w:rPr>
        <w:t>Наименование: Шезлонг</w:t>
      </w:r>
      <w:r w:rsidR="004622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4622BA" w:rsidRPr="00512ED5">
        <w:rPr>
          <w:rFonts w:ascii="Times New Roman" w:hAnsi="Times New Roman" w:cs="Times New Roman"/>
          <w:b/>
          <w:sz w:val="28"/>
          <w:szCs w:val="28"/>
        </w:rPr>
        <w:t xml:space="preserve">Наименование: </w:t>
      </w:r>
      <w:r w:rsidR="004622BA">
        <w:rPr>
          <w:rFonts w:ascii="Times New Roman" w:hAnsi="Times New Roman" w:cs="Times New Roman"/>
          <w:b/>
          <w:sz w:val="28"/>
          <w:szCs w:val="28"/>
        </w:rPr>
        <w:t xml:space="preserve">Арки светодиодные, </w:t>
      </w:r>
    </w:p>
    <w:p w:rsidR="00E460CD" w:rsidRDefault="004622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Материал: ДПК                                                         </w:t>
      </w:r>
      <w:r w:rsidR="00C245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Тротуар шириной: 3,0 м</w:t>
      </w:r>
    </w:p>
    <w:p w:rsidR="004622BA" w:rsidRDefault="004622BA" w:rsidP="004622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Размер:1,5х0,75/0,9/0,6                                                                    Материал: </w:t>
      </w:r>
      <w:r w:rsidR="00C245B5">
        <w:rPr>
          <w:rFonts w:ascii="Times New Roman" w:hAnsi="Times New Roman" w:cs="Times New Roman"/>
          <w:b/>
          <w:sz w:val="28"/>
          <w:szCs w:val="28"/>
        </w:rPr>
        <w:t>алюминий</w:t>
      </w:r>
    </w:p>
    <w:p w:rsidR="004622BA" w:rsidRDefault="004622BA" w:rsidP="004622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 производства: Россия                                                       Страна производства: Россия</w:t>
      </w:r>
    </w:p>
    <w:p w:rsidR="00E460CD" w:rsidRDefault="004622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Количество: 8 шт.                                                                            Количество: 10 шт.</w:t>
      </w:r>
    </w:p>
    <w:p w:rsidR="004622BA" w:rsidRDefault="004622BA">
      <w:pPr>
        <w:rPr>
          <w:rFonts w:ascii="Times New Roman" w:hAnsi="Times New Roman" w:cs="Times New Roman"/>
          <w:b/>
          <w:sz w:val="28"/>
          <w:szCs w:val="28"/>
        </w:rPr>
      </w:pPr>
    </w:p>
    <w:p w:rsidR="004622BA" w:rsidRDefault="004622BA" w:rsidP="004622BA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4622BA" w:rsidRDefault="004622BA" w:rsidP="004622BA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ИЗОБРАЖЕНИЯ МАЛЫХ АРХИТЕКТУРНЫХ ФОРМ И ДРУГИХ ЭЛЕМЕНТОВ БЛАГОУСТРОЙСТВА</w:t>
      </w:r>
      <w:r w:rsidRPr="0013383D">
        <w:rPr>
          <w:rFonts w:ascii="Times New Roman" w:hAnsi="Times New Roman" w:cs="Times New Roman"/>
          <w:b/>
          <w:sz w:val="28"/>
          <w:szCs w:val="28"/>
        </w:rPr>
        <w:t>»</w:t>
      </w:r>
    </w:p>
    <w:p w:rsidR="004622BA" w:rsidRDefault="004622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19425" cy="33051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378" cy="331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F4077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D5E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08895" cy="3333115"/>
            <wp:effectExtent l="0" t="0" r="0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169" cy="333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077" w:rsidRDefault="004622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Наименование: Арт объект «Руки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добра»</w:t>
      </w:r>
      <w:r w:rsidR="000F4077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0F4077">
        <w:rPr>
          <w:rFonts w:ascii="Times New Roman" w:hAnsi="Times New Roman" w:cs="Times New Roman"/>
          <w:b/>
          <w:sz w:val="28"/>
          <w:szCs w:val="28"/>
        </w:rPr>
        <w:t xml:space="preserve">                           Наименование: Светильник парковый светодиодный</w:t>
      </w:r>
    </w:p>
    <w:p w:rsidR="007D5E4E" w:rsidRDefault="007D5E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 Бетон</w:t>
      </w:r>
      <w:r w:rsidR="000F40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Материал:</w:t>
      </w:r>
      <w:r w:rsidR="00C245B5">
        <w:rPr>
          <w:rFonts w:ascii="Times New Roman" w:hAnsi="Times New Roman" w:cs="Times New Roman"/>
          <w:b/>
          <w:sz w:val="28"/>
          <w:szCs w:val="28"/>
        </w:rPr>
        <w:t xml:space="preserve"> алюминий </w:t>
      </w:r>
    </w:p>
    <w:p w:rsidR="004622BA" w:rsidRDefault="007D5E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Размер:3,0х3,0х1,5</w:t>
      </w:r>
      <w:r w:rsidR="000F40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Размер:130х60х290</w:t>
      </w:r>
    </w:p>
    <w:p w:rsidR="007D5E4E" w:rsidRDefault="007D5E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 производства: Россия</w:t>
      </w:r>
      <w:r w:rsidR="000F40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Страна производства: Россия</w:t>
      </w:r>
    </w:p>
    <w:p w:rsidR="007D5E4E" w:rsidRDefault="007D5E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Количество: 1 шт.</w:t>
      </w:r>
      <w:r w:rsidR="000F40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Количество:40 шт.</w:t>
      </w:r>
    </w:p>
    <w:p w:rsidR="000F4077" w:rsidRDefault="000F4077" w:rsidP="000F4077">
      <w:pPr>
        <w:rPr>
          <w:rFonts w:ascii="Times New Roman" w:hAnsi="Times New Roman" w:cs="Times New Roman"/>
          <w:sz w:val="36"/>
          <w:szCs w:val="36"/>
          <w:u w:val="single"/>
        </w:rPr>
      </w:pPr>
      <w:r w:rsidRPr="0013383D">
        <w:rPr>
          <w:rFonts w:ascii="Times New Roman" w:hAnsi="Times New Roman" w:cs="Times New Roman"/>
          <w:sz w:val="36"/>
          <w:szCs w:val="36"/>
          <w:u w:val="single"/>
        </w:rPr>
        <w:lastRenderedPageBreak/>
        <w:t>ВИЗУАЛЬНЫЙ ОБРАЗ</w:t>
      </w:r>
    </w:p>
    <w:p w:rsidR="000F4077" w:rsidRDefault="000F4077" w:rsidP="000F4077">
      <w:pPr>
        <w:rPr>
          <w:rFonts w:ascii="Times New Roman" w:hAnsi="Times New Roman" w:cs="Times New Roman"/>
          <w:b/>
          <w:sz w:val="28"/>
          <w:szCs w:val="28"/>
        </w:rPr>
      </w:pPr>
      <w:r w:rsidRPr="0013383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ИЗОБРАЖЕНИЯ МАЛЫХ АРХИТЕКТУРНЫХ ФОРМ И ДРУГИХ ЭЛЕМЕНТОВ БЛАГОУСТРОЙСТВА</w:t>
      </w:r>
      <w:r w:rsidRPr="0013383D">
        <w:rPr>
          <w:rFonts w:ascii="Times New Roman" w:hAnsi="Times New Roman" w:cs="Times New Roman"/>
          <w:b/>
          <w:sz w:val="28"/>
          <w:szCs w:val="28"/>
        </w:rPr>
        <w:t>»</w:t>
      </w:r>
    </w:p>
    <w:p w:rsidR="000F4077" w:rsidRDefault="000F40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38475" cy="3389940"/>
            <wp:effectExtent l="0" t="0" r="0" b="127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67" cy="340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89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245B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B089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B089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91125" cy="3247076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24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077" w:rsidRDefault="000F40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Наименование: Беседка парковая</w:t>
      </w:r>
      <w:r w:rsidR="006B089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C245B5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6B08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5B5">
        <w:rPr>
          <w:rFonts w:ascii="Times New Roman" w:hAnsi="Times New Roman" w:cs="Times New Roman"/>
          <w:b/>
          <w:sz w:val="28"/>
          <w:szCs w:val="28"/>
        </w:rPr>
        <w:t>Наименование:</w:t>
      </w:r>
      <w:r w:rsidR="00405A71">
        <w:rPr>
          <w:rFonts w:ascii="Times New Roman" w:hAnsi="Times New Roman" w:cs="Times New Roman"/>
          <w:b/>
          <w:sz w:val="28"/>
          <w:szCs w:val="28"/>
        </w:rPr>
        <w:t xml:space="preserve"> Комплекс «Полоса препятствий»</w:t>
      </w:r>
    </w:p>
    <w:p w:rsidR="000F4077" w:rsidRDefault="000F40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6B0894">
        <w:rPr>
          <w:rFonts w:ascii="Times New Roman" w:hAnsi="Times New Roman" w:cs="Times New Roman"/>
          <w:b/>
          <w:sz w:val="28"/>
          <w:szCs w:val="28"/>
        </w:rPr>
        <w:t xml:space="preserve"> метал, ДПК</w:t>
      </w:r>
      <w:r w:rsidR="00C245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Материал: Дерево</w:t>
      </w:r>
    </w:p>
    <w:p w:rsidR="000F4077" w:rsidRDefault="000F40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Размер:</w:t>
      </w:r>
      <w:r w:rsidR="006B0894">
        <w:rPr>
          <w:rFonts w:ascii="Times New Roman" w:hAnsi="Times New Roman" w:cs="Times New Roman"/>
          <w:b/>
          <w:sz w:val="28"/>
          <w:szCs w:val="28"/>
        </w:rPr>
        <w:t>3,0х3,0</w:t>
      </w:r>
      <w:r w:rsidR="00C245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Размер:10100х17800</w:t>
      </w:r>
    </w:p>
    <w:p w:rsidR="006B0894" w:rsidRDefault="006B08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 производства: Россия</w:t>
      </w:r>
      <w:r w:rsidR="00C245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Страна производства: Россия</w:t>
      </w:r>
    </w:p>
    <w:p w:rsidR="006B0894" w:rsidRDefault="006B08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Количество: 3 шт.</w:t>
      </w:r>
      <w:r w:rsidR="00C245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Количество: 1 шт.</w:t>
      </w:r>
    </w:p>
    <w:p w:rsidR="00E125C3" w:rsidRPr="00E125C3" w:rsidRDefault="00E125C3" w:rsidP="00E125C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E125C3">
        <w:rPr>
          <w:rFonts w:ascii="Times New Roman" w:hAnsi="Times New Roman" w:cs="Times New Roman"/>
          <w:sz w:val="36"/>
          <w:szCs w:val="36"/>
          <w:u w:val="single"/>
        </w:rPr>
        <w:lastRenderedPageBreak/>
        <w:t>Пояснительная записка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«Описание существующего состояния территории»</w:t>
      </w:r>
    </w:p>
    <w:p w:rsidR="00E125C3" w:rsidRPr="00A12CEB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125C3" w:rsidRPr="00387079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125C3" w:rsidRPr="00E125C3" w:rsidRDefault="00E125C3" w:rsidP="00E125C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125C3">
        <w:rPr>
          <w:rFonts w:ascii="Times New Roman" w:hAnsi="Times New Roman" w:cs="Times New Roman"/>
          <w:sz w:val="36"/>
          <w:szCs w:val="36"/>
        </w:rPr>
        <w:t xml:space="preserve">Обоснование экономической эффективности и социальной значимости планируемого благоустройства. </w:t>
      </w:r>
    </w:p>
    <w:p w:rsidR="00E125C3" w:rsidRPr="00E125C3" w:rsidRDefault="00E125C3" w:rsidP="00E125C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125C3">
        <w:rPr>
          <w:rFonts w:ascii="Times New Roman" w:hAnsi="Times New Roman" w:cs="Times New Roman"/>
          <w:sz w:val="36"/>
          <w:szCs w:val="36"/>
        </w:rPr>
        <w:t>За счет благоустройства создаются условия, обеспечивающие высокий уровень жизни населения. Мероприятия по благоустройству создают комфортные условия для жителей и гостей города Нефтекумска. Комплекс мероприятий по благоустройству улучшает экологическое и эстетическое состояние территории. Проект обеспечит создание уникального места отдыха жителей города Нефтекумска, различных возрастных групп. Территория улучшит экологическую обстановку и облик города Нефтекумска, создаст условия для развития самосознания и ответственности за окружающую среду у населения. Привлечение большого количества детей и подростков к участию в общественной жизни города способствует отвлечению молодых людей от вредных привычек, приобщению их к полезной деятельности. На благоустроенной и приведённой в порядок территории будут проводиться культурно- массовые мероприятия, посвящённые встрече Масленицы, Дню защиты детей и другие. Улучшение качества транспортной и пешеходной доступности, состояние уличной мебели, озеленение имеют важное социальное значение. В этой связи объект имеет высокую социальную значимость. Описание архитектурных объектов, окружающих объект благоустройства. Вокруг территории объекта благоустройства расположены многоквартирные жилые дома, администрация Нефтекумского муниципального округа, Дом культуры, Центр внешкольной работы.</w:t>
      </w:r>
    </w:p>
    <w:p w:rsidR="00E125C3" w:rsidRPr="00E125C3" w:rsidRDefault="00E125C3" w:rsidP="00E125C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E125C3">
        <w:rPr>
          <w:rFonts w:ascii="Times New Roman" w:hAnsi="Times New Roman" w:cs="Times New Roman"/>
          <w:sz w:val="36"/>
          <w:szCs w:val="36"/>
          <w:u w:val="single"/>
        </w:rPr>
        <w:lastRenderedPageBreak/>
        <w:t>Пояснительная записка</w:t>
      </w:r>
    </w:p>
    <w:p w:rsidR="00E125C3" w:rsidRPr="00E125C3" w:rsidRDefault="00E125C3" w:rsidP="00E125C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125C3">
        <w:rPr>
          <w:rFonts w:ascii="Times New Roman" w:hAnsi="Times New Roman" w:cs="Times New Roman"/>
          <w:b/>
          <w:sz w:val="36"/>
          <w:szCs w:val="36"/>
        </w:rPr>
        <w:t>«Описание социокультурной модели использования территории и событийной программы объекта с учетом круглогодичного использования»</w:t>
      </w:r>
    </w:p>
    <w:p w:rsidR="00E125C3" w:rsidRPr="00AE17A0" w:rsidRDefault="00E125C3" w:rsidP="00E1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Социокультурная модель.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Ежедневно: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1 Прогулки на свежем воздухе.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2.Тихий отдых.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Еженедельно: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1.Тематические встречи.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Ежеквартально: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1 Массовые мероприятия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Ежегодно: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1 Празднование Дня защитника Отечества (полевая кухня)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Сезонное использование территории.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Весна, лето, осень: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sz w:val="36"/>
          <w:szCs w:val="36"/>
          <w:lang w:eastAsia="ru-RU"/>
        </w:rPr>
        <w:t>1.Прогулки на свежем воздухе.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  <w:t xml:space="preserve">2.Празднование сезонных </w:t>
      </w:r>
      <w:r w:rsidRPr="00E125C3"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  <w:t>праздников</w:t>
      </w:r>
      <w:r w:rsidRPr="00E125C3"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  <w:t>.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  <w:t>Зима: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  <w:t>1.Прогулки на свежем воздухе.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</w:pPr>
      <w:r w:rsidRPr="00E125C3">
        <w:rPr>
          <w:rFonts w:ascii="Times New Roman" w:eastAsia="Times New Roman" w:hAnsi="Times New Roman" w:cs="Times New Roman"/>
          <w:color w:val="34343C"/>
          <w:sz w:val="36"/>
          <w:szCs w:val="36"/>
          <w:lang w:eastAsia="ru-RU"/>
        </w:rPr>
        <w:t>2.Празднование сезонных праздников.</w:t>
      </w:r>
    </w:p>
    <w:p w:rsidR="00E125C3" w:rsidRDefault="00E125C3">
      <w:pPr>
        <w:rPr>
          <w:rFonts w:ascii="Times New Roman" w:hAnsi="Times New Roman" w:cs="Times New Roman"/>
          <w:b/>
          <w:sz w:val="36"/>
          <w:szCs w:val="36"/>
        </w:rPr>
      </w:pPr>
    </w:p>
    <w:p w:rsidR="00E125C3" w:rsidRPr="00E125C3" w:rsidRDefault="00E125C3" w:rsidP="00E125C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E125C3">
        <w:rPr>
          <w:rFonts w:ascii="Times New Roman" w:hAnsi="Times New Roman" w:cs="Times New Roman"/>
          <w:sz w:val="36"/>
          <w:szCs w:val="36"/>
          <w:u w:val="single"/>
        </w:rPr>
        <w:lastRenderedPageBreak/>
        <w:t>Пояснительная записка</w:t>
      </w:r>
    </w:p>
    <w:p w:rsidR="00E125C3" w:rsidRPr="00E125C3" w:rsidRDefault="00E125C3" w:rsidP="00E125C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125C3">
        <w:rPr>
          <w:rFonts w:ascii="Times New Roman" w:hAnsi="Times New Roman" w:cs="Times New Roman"/>
          <w:b/>
          <w:sz w:val="36"/>
          <w:szCs w:val="36"/>
        </w:rPr>
        <w:t>«Описание проектных решений и их соответствия приоритетным направлениям развития территории»</w:t>
      </w:r>
    </w:p>
    <w:p w:rsidR="00E125C3" w:rsidRPr="00AE17A0" w:rsidRDefault="00E125C3" w:rsidP="00E1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E125C3">
        <w:rPr>
          <w:rFonts w:ascii="Times New Roman" w:eastAsia="Times New Roman" w:hAnsi="Times New Roman" w:cs="Times New Roman"/>
          <w:sz w:val="33"/>
          <w:szCs w:val="33"/>
          <w:lang w:eastAsia="ru-RU"/>
        </w:rPr>
        <w:t>Основным стратегическим направлением деятельности администрации города Нефтекумска Нефтекумского муниципального округа Ставропольского края является обеспечение устойчивого развития территории муниципального образования, которое предполагает совершенствование городской среды путем создания современной и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E125C3">
        <w:rPr>
          <w:rFonts w:ascii="Times New Roman" w:eastAsia="Times New Roman" w:hAnsi="Times New Roman" w:cs="Times New Roman"/>
          <w:sz w:val="33"/>
          <w:szCs w:val="33"/>
          <w:lang w:eastAsia="ru-RU"/>
        </w:rPr>
        <w:t>эстетичной территории жизнедеятельности, с развитой инфраструктурой: модернизация и развитие инженерной инфраструктуры, обеспечение безопасности жизнедеятельности населения, формирование здоровой среды обитания, снижение рисков гибели и травматизма граждан от неестественных причин, обеспечение доступности городской среды среди маломобильных групп населения. В целях выполнения этого направления деятельности будет проведена работа по благоустройству части территории парка культуры и отдыха г. Нефтекумска Нефтекумского муниципального округа Ставропольского края</w:t>
      </w:r>
      <w:r w:rsidRPr="00E125C3">
        <w:rPr>
          <w:rFonts w:ascii="Times New Roman" w:hAnsi="Times New Roman" w:cs="Times New Roman"/>
          <w:sz w:val="33"/>
          <w:szCs w:val="33"/>
        </w:rPr>
        <w:t xml:space="preserve"> от территории мемориала «Вечная Слава» до </w:t>
      </w:r>
      <w:proofErr w:type="spellStart"/>
      <w:r w:rsidRPr="00E125C3">
        <w:rPr>
          <w:rFonts w:ascii="Times New Roman" w:hAnsi="Times New Roman" w:cs="Times New Roman"/>
          <w:sz w:val="33"/>
          <w:szCs w:val="33"/>
        </w:rPr>
        <w:t>артезиана</w:t>
      </w:r>
      <w:proofErr w:type="spellEnd"/>
      <w:r w:rsidRPr="00E125C3">
        <w:rPr>
          <w:rFonts w:ascii="Times New Roman" w:eastAsia="Times New Roman" w:hAnsi="Times New Roman" w:cs="Times New Roman"/>
          <w:sz w:val="33"/>
          <w:szCs w:val="33"/>
          <w:lang w:eastAsia="ru-RU"/>
        </w:rPr>
        <w:t>.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E125C3">
        <w:rPr>
          <w:rFonts w:ascii="Times New Roman" w:eastAsia="Times New Roman" w:hAnsi="Times New Roman" w:cs="Times New Roman"/>
          <w:sz w:val="33"/>
          <w:szCs w:val="33"/>
          <w:lang w:eastAsia="ru-RU"/>
        </w:rPr>
        <w:t>Территория находится в живописной местности, среди деревьев и кустарников.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E125C3">
        <w:rPr>
          <w:rFonts w:ascii="Times New Roman" w:eastAsia="Times New Roman" w:hAnsi="Times New Roman" w:cs="Times New Roman"/>
          <w:sz w:val="33"/>
          <w:szCs w:val="33"/>
          <w:lang w:eastAsia="ru-RU"/>
        </w:rPr>
        <w:t>Согласно концепции благоустройства, территория должна стать зоной отдыха и оздоровления, отвечающий всем современным требованиям. Цель проекта - реконструкция территории в полноценную зону отдыха с парковой архитектурой и благоустроенными газонами. В рамках формирования комфортной городской среды отдыха жителей города на проектируемой территории предлагается благоустройство территории, малых архитектурных форм, скамеек с урнами, линии освещения,</w:t>
      </w:r>
    </w:p>
    <w:p w:rsidR="00E125C3" w:rsidRPr="00E125C3" w:rsidRDefault="00E125C3" w:rsidP="00E1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E125C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обустройство пешеходной зоны, установки детской площадки, монтаж. </w:t>
      </w:r>
    </w:p>
    <w:p w:rsidR="00E125C3" w:rsidRPr="00E125C3" w:rsidRDefault="00E125C3">
      <w:pPr>
        <w:rPr>
          <w:rFonts w:ascii="Times New Roman" w:hAnsi="Times New Roman" w:cs="Times New Roman"/>
          <w:b/>
          <w:sz w:val="36"/>
          <w:szCs w:val="36"/>
        </w:rPr>
      </w:pPr>
    </w:p>
    <w:sectPr w:rsidR="00E125C3" w:rsidRPr="00E125C3" w:rsidSect="008462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71"/>
    <w:rsid w:val="000506E6"/>
    <w:rsid w:val="000F4077"/>
    <w:rsid w:val="0013383D"/>
    <w:rsid w:val="00166449"/>
    <w:rsid w:val="001F1924"/>
    <w:rsid w:val="003A5A7C"/>
    <w:rsid w:val="00405A71"/>
    <w:rsid w:val="00415971"/>
    <w:rsid w:val="004622BA"/>
    <w:rsid w:val="00502439"/>
    <w:rsid w:val="00512ED5"/>
    <w:rsid w:val="00570890"/>
    <w:rsid w:val="005B0DB5"/>
    <w:rsid w:val="00611528"/>
    <w:rsid w:val="006150E4"/>
    <w:rsid w:val="0065148D"/>
    <w:rsid w:val="006B0894"/>
    <w:rsid w:val="007453A6"/>
    <w:rsid w:val="007D5E4E"/>
    <w:rsid w:val="008462F5"/>
    <w:rsid w:val="008C17A5"/>
    <w:rsid w:val="008F1112"/>
    <w:rsid w:val="00907EDE"/>
    <w:rsid w:val="00AE28D0"/>
    <w:rsid w:val="00C245B5"/>
    <w:rsid w:val="00E125C3"/>
    <w:rsid w:val="00E460CD"/>
    <w:rsid w:val="00E7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4259"/>
  <w15:chartTrackingRefBased/>
  <w15:docId w15:val="{2E212A5F-E5CA-4C7C-8DFC-A4355C12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EAF85-9CBE-4B4B-81F0-0E2B623FB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22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6</cp:revision>
  <dcterms:created xsi:type="dcterms:W3CDTF">2025-07-14T10:38:00Z</dcterms:created>
  <dcterms:modified xsi:type="dcterms:W3CDTF">2025-07-15T11:28:00Z</dcterms:modified>
</cp:coreProperties>
</file>